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98" w:rsidRPr="00B83488" w:rsidRDefault="00D15998" w:rsidP="00D15998">
      <w:pPr>
        <w:jc w:val="center"/>
        <w:rPr>
          <w:rFonts w:ascii="Arial" w:eastAsia="Times New Roman" w:hAnsi="Arial" w:cs="Times New Roman"/>
        </w:rPr>
      </w:pPr>
      <w:r w:rsidRPr="00B83488">
        <w:rPr>
          <w:rFonts w:ascii="Arial" w:eastAsia="Times New Roman" w:hAnsi="Arial" w:cs="Times New Roman"/>
          <w:noProof/>
        </w:rPr>
        <w:drawing>
          <wp:inline distT="0" distB="0" distL="0" distR="0" wp14:anchorId="1F49A324" wp14:editId="6704607C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98" w:rsidRPr="00B83488" w:rsidRDefault="00D15998" w:rsidP="00D15998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B8348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D15998" w:rsidRPr="00B83488" w:rsidRDefault="00D15998" w:rsidP="00D15998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8348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D15998" w:rsidRPr="00B83488" w:rsidRDefault="00D15998" w:rsidP="00D15998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sz w:val="18"/>
          <w:szCs w:val="18"/>
        </w:rPr>
        <w:t>тел. 8-(</w:t>
      </w:r>
      <w:proofErr w:type="gramStart"/>
      <w:r w:rsidRPr="00B83488">
        <w:rPr>
          <w:rFonts w:ascii="Arial" w:eastAsia="Times New Roman" w:hAnsi="Arial" w:cs="Times New Roman"/>
          <w:sz w:val="18"/>
          <w:szCs w:val="18"/>
        </w:rPr>
        <w:t>49620)-</w:t>
      </w:r>
      <w:proofErr w:type="gramEnd"/>
      <w:r w:rsidRPr="00B83488">
        <w:rPr>
          <w:rFonts w:ascii="Arial" w:eastAsia="Times New Roman" w:hAnsi="Arial" w:cs="Times New Roman"/>
          <w:sz w:val="18"/>
          <w:szCs w:val="18"/>
        </w:rPr>
        <w:t xml:space="preserve">6-35-61; т/ф 8-(49620)-3-33-29 </w:t>
      </w:r>
    </w:p>
    <w:p w:rsidR="00D15998" w:rsidRPr="00B83488" w:rsidRDefault="00D15998" w:rsidP="00D15998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15998" w:rsidRPr="00B83488" w:rsidRDefault="00D15998" w:rsidP="00D15998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B8348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D15998" w:rsidRPr="00B83488" w:rsidRDefault="00D15998" w:rsidP="00D15998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B83488">
        <w:rPr>
          <w:rFonts w:ascii="Arial" w:eastAsia="Calibri" w:hAnsi="Arial" w:cs="Times New Roman"/>
          <w:sz w:val="28"/>
          <w:szCs w:val="28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21 мая</w:t>
      </w:r>
      <w:r w:rsidRPr="00B8348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B8348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B83488">
        <w:rPr>
          <w:rFonts w:ascii="Arial" w:eastAsia="Calibri" w:hAnsi="Arial" w:cs="Times New Roman"/>
          <w:sz w:val="28"/>
          <w:szCs w:val="28"/>
        </w:rPr>
        <w:t xml:space="preserve"> г.                          </w:t>
      </w:r>
      <w:r>
        <w:rPr>
          <w:rFonts w:ascii="Arial" w:eastAsia="Calibri" w:hAnsi="Arial" w:cs="Times New Roman"/>
          <w:sz w:val="28"/>
          <w:szCs w:val="28"/>
        </w:rPr>
        <w:t xml:space="preserve">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bookmarkStart w:id="0" w:name="_GoBack"/>
      <w:bookmarkEnd w:id="0"/>
      <w:r w:rsidRPr="00B83488">
        <w:rPr>
          <w:rFonts w:ascii="Arial" w:eastAsia="Calibri" w:hAnsi="Arial" w:cs="Times New Roman"/>
          <w:sz w:val="28"/>
          <w:szCs w:val="28"/>
        </w:rPr>
        <w:t xml:space="preserve">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</w:rPr>
        <w:t>1</w:t>
      </w:r>
    </w:p>
    <w:p w:rsidR="00D15998" w:rsidRPr="00B83488" w:rsidRDefault="00D15998" w:rsidP="00D15998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</w:rPr>
      </w:pPr>
      <w:r w:rsidRPr="00B8348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</w:rPr>
        <w:t xml:space="preserve">   </w:t>
      </w:r>
    </w:p>
    <w:p w:rsidR="002F3751" w:rsidRPr="002F3751" w:rsidRDefault="002F3751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51">
        <w:rPr>
          <w:rFonts w:ascii="Times New Roman" w:hAnsi="Times New Roman" w:cs="Times New Roman"/>
          <w:b/>
          <w:sz w:val="24"/>
          <w:szCs w:val="24"/>
        </w:rPr>
        <w:t>О выделении субсидии за счет средств</w:t>
      </w:r>
    </w:p>
    <w:p w:rsidR="002F3751" w:rsidRPr="002F3751" w:rsidRDefault="002F3751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51">
        <w:rPr>
          <w:rFonts w:ascii="Times New Roman" w:hAnsi="Times New Roman" w:cs="Times New Roman"/>
          <w:b/>
          <w:sz w:val="24"/>
          <w:szCs w:val="24"/>
        </w:rPr>
        <w:t>бюджета Талдомского городского округа</w:t>
      </w:r>
    </w:p>
    <w:p w:rsidR="002F3751" w:rsidRPr="002F3751" w:rsidRDefault="002F3751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51">
        <w:rPr>
          <w:rFonts w:ascii="Times New Roman" w:hAnsi="Times New Roman" w:cs="Times New Roman"/>
          <w:b/>
          <w:sz w:val="24"/>
          <w:szCs w:val="24"/>
        </w:rPr>
        <w:t>на финансовое обеспечение мероприятий,</w:t>
      </w:r>
    </w:p>
    <w:p w:rsidR="002F3751" w:rsidRPr="002F3751" w:rsidRDefault="002F3751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51">
        <w:rPr>
          <w:rFonts w:ascii="Times New Roman" w:hAnsi="Times New Roman" w:cs="Times New Roman"/>
          <w:b/>
          <w:sz w:val="24"/>
          <w:szCs w:val="24"/>
        </w:rPr>
        <w:t>связанных с профилактикой и устранением последствий</w:t>
      </w:r>
    </w:p>
    <w:p w:rsidR="001B4CFF" w:rsidRDefault="002F3751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51">
        <w:rPr>
          <w:rFonts w:ascii="Times New Roman" w:hAnsi="Times New Roman" w:cs="Times New Roman"/>
          <w:b/>
          <w:sz w:val="24"/>
          <w:szCs w:val="24"/>
        </w:rPr>
        <w:t xml:space="preserve"> распространения </w:t>
      </w:r>
      <w:proofErr w:type="spellStart"/>
      <w:r w:rsidRPr="002F375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F3751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1B4CFF" w:rsidRDefault="001B4CFF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B3" w:rsidRDefault="001B4CFF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6AB3">
        <w:rPr>
          <w:rFonts w:ascii="Times New Roman" w:hAnsi="Times New Roman" w:cs="Times New Roman"/>
          <w:sz w:val="24"/>
          <w:szCs w:val="24"/>
        </w:rPr>
        <w:t xml:space="preserve">В соответствии со статьей 17 Федерального закона от 21.11.2011 </w:t>
      </w:r>
      <w:r w:rsidR="00D15998">
        <w:rPr>
          <w:rFonts w:ascii="Times New Roman" w:hAnsi="Times New Roman" w:cs="Times New Roman"/>
          <w:sz w:val="24"/>
          <w:szCs w:val="24"/>
        </w:rPr>
        <w:t xml:space="preserve">года </w:t>
      </w:r>
      <w:r w:rsidR="00076AB3">
        <w:rPr>
          <w:rFonts w:ascii="Times New Roman" w:hAnsi="Times New Roman" w:cs="Times New Roman"/>
          <w:sz w:val="24"/>
          <w:szCs w:val="24"/>
        </w:rPr>
        <w:t xml:space="preserve">№ 323- ФЗ « Об основах охраны здоровья граждан в Российской Федерации», статьей 7 Закона Московской области от </w:t>
      </w:r>
      <w:r w:rsidR="00546F5E">
        <w:rPr>
          <w:rFonts w:ascii="Times New Roman" w:hAnsi="Times New Roman" w:cs="Times New Roman"/>
          <w:sz w:val="24"/>
          <w:szCs w:val="24"/>
        </w:rPr>
        <w:t xml:space="preserve">14.11.2013 года </w:t>
      </w:r>
      <w:r w:rsidR="00076AB3">
        <w:rPr>
          <w:rFonts w:ascii="Times New Roman" w:hAnsi="Times New Roman" w:cs="Times New Roman"/>
          <w:sz w:val="24"/>
          <w:szCs w:val="24"/>
        </w:rPr>
        <w:t xml:space="preserve">№ 132/2013-ОЗ «О здравоохранении в Московской области», </w:t>
      </w:r>
      <w:r w:rsidR="00D36089">
        <w:rPr>
          <w:rFonts w:ascii="Times New Roman" w:hAnsi="Times New Roman" w:cs="Times New Roman"/>
          <w:sz w:val="24"/>
          <w:szCs w:val="24"/>
        </w:rPr>
        <w:t xml:space="preserve">пунктом 9 </w:t>
      </w:r>
      <w:r w:rsidR="00076AB3">
        <w:rPr>
          <w:rFonts w:ascii="Times New Roman" w:hAnsi="Times New Roman" w:cs="Times New Roman"/>
          <w:sz w:val="24"/>
          <w:szCs w:val="24"/>
        </w:rPr>
        <w:t>стать</w:t>
      </w:r>
      <w:r w:rsidR="00D36089">
        <w:rPr>
          <w:rFonts w:ascii="Times New Roman" w:hAnsi="Times New Roman" w:cs="Times New Roman"/>
          <w:sz w:val="24"/>
          <w:szCs w:val="24"/>
        </w:rPr>
        <w:t>и</w:t>
      </w:r>
      <w:r w:rsidR="00076AB3">
        <w:rPr>
          <w:rFonts w:ascii="Times New Roman" w:hAnsi="Times New Roman" w:cs="Times New Roman"/>
          <w:sz w:val="24"/>
          <w:szCs w:val="24"/>
        </w:rPr>
        <w:t xml:space="preserve"> </w:t>
      </w:r>
      <w:r w:rsidR="00D36089">
        <w:rPr>
          <w:rFonts w:ascii="Times New Roman" w:hAnsi="Times New Roman" w:cs="Times New Roman"/>
          <w:sz w:val="24"/>
          <w:szCs w:val="24"/>
        </w:rPr>
        <w:t>1</w:t>
      </w:r>
      <w:r w:rsidR="00076AB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76AB3">
        <w:rPr>
          <w:rFonts w:ascii="Times New Roman" w:hAnsi="Times New Roman" w:cs="Times New Roman"/>
          <w:sz w:val="24"/>
          <w:szCs w:val="24"/>
        </w:rPr>
        <w:t xml:space="preserve">1.04.2020  года </w:t>
      </w:r>
      <w:r w:rsidR="00546F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6AB3">
        <w:rPr>
          <w:rFonts w:ascii="Times New Roman" w:hAnsi="Times New Roman" w:cs="Times New Roman"/>
          <w:sz w:val="24"/>
          <w:szCs w:val="24"/>
        </w:rPr>
        <w:t>№ 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AB3">
        <w:rPr>
          <w:rFonts w:ascii="Times New Roman" w:hAnsi="Times New Roman" w:cs="Times New Roman"/>
          <w:sz w:val="24"/>
          <w:szCs w:val="24"/>
        </w:rPr>
        <w:t xml:space="preserve">постановлением Губернатора Московской области от 12.03.2020 года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</w:t>
      </w:r>
      <w:r w:rsidR="00BA5342">
        <w:rPr>
          <w:rFonts w:ascii="Times New Roman" w:hAnsi="Times New Roman" w:cs="Times New Roman"/>
          <w:sz w:val="24"/>
          <w:szCs w:val="24"/>
        </w:rPr>
        <w:t>ситуаций и некоторых мерах по предотвращению распространения новой коронавирусной инфекции (</w:t>
      </w:r>
      <w:r w:rsidR="00BA534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A5342" w:rsidRPr="00BA5342">
        <w:rPr>
          <w:rFonts w:ascii="Times New Roman" w:hAnsi="Times New Roman" w:cs="Times New Roman"/>
          <w:sz w:val="24"/>
          <w:szCs w:val="24"/>
        </w:rPr>
        <w:t>-19)</w:t>
      </w:r>
      <w:r w:rsidR="00BA5342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</w:t>
      </w:r>
      <w:r w:rsidR="001C33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</w:t>
      </w:r>
      <w:r w:rsidR="00D3608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BA5342" w:rsidRDefault="00BA5342" w:rsidP="00076AB3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42" w:rsidRPr="001B4CFF" w:rsidRDefault="001B4CFF" w:rsidP="00BA5342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FF">
        <w:rPr>
          <w:rFonts w:ascii="Times New Roman" w:hAnsi="Times New Roman" w:cs="Times New Roman"/>
          <w:b/>
          <w:sz w:val="24"/>
          <w:szCs w:val="24"/>
        </w:rPr>
        <w:t>РЕШИЛ</w:t>
      </w:r>
      <w:r w:rsidR="00BA5342" w:rsidRPr="001B4CFF">
        <w:rPr>
          <w:rFonts w:ascii="Times New Roman" w:hAnsi="Times New Roman" w:cs="Times New Roman"/>
          <w:b/>
          <w:sz w:val="24"/>
          <w:szCs w:val="24"/>
        </w:rPr>
        <w:t>:</w:t>
      </w:r>
    </w:p>
    <w:p w:rsidR="00BA5342" w:rsidRPr="001B4CFF" w:rsidRDefault="00BA5342" w:rsidP="00BA5342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42" w:rsidRDefault="00BA5342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659F6">
        <w:rPr>
          <w:rFonts w:ascii="Times New Roman" w:hAnsi="Times New Roman" w:cs="Times New Roman"/>
          <w:sz w:val="24"/>
          <w:szCs w:val="24"/>
        </w:rPr>
        <w:t>Выделить</w:t>
      </w:r>
      <w:r w:rsidR="002F3751">
        <w:rPr>
          <w:rFonts w:ascii="Times New Roman" w:hAnsi="Times New Roman" w:cs="Times New Roman"/>
          <w:sz w:val="24"/>
          <w:szCs w:val="24"/>
        </w:rPr>
        <w:t xml:space="preserve"> субсидию</w:t>
      </w:r>
      <w:r w:rsidR="003659F6">
        <w:rPr>
          <w:rFonts w:ascii="Times New Roman" w:hAnsi="Times New Roman" w:cs="Times New Roman"/>
          <w:sz w:val="24"/>
          <w:szCs w:val="24"/>
        </w:rPr>
        <w:t xml:space="preserve"> за счет средств бюджета Талдомского городского округа на финансовое обеспечение мероприятий, связанных с профилактикой и устранением пос</w:t>
      </w:r>
      <w:r w:rsidR="00E012B1">
        <w:rPr>
          <w:rFonts w:ascii="Times New Roman" w:hAnsi="Times New Roman" w:cs="Times New Roman"/>
          <w:sz w:val="24"/>
          <w:szCs w:val="24"/>
        </w:rPr>
        <w:t xml:space="preserve">ледствий  распространения </w:t>
      </w:r>
      <w:proofErr w:type="spellStart"/>
      <w:r w:rsidR="00E012B1">
        <w:rPr>
          <w:rFonts w:ascii="Times New Roman" w:hAnsi="Times New Roman" w:cs="Times New Roman"/>
          <w:sz w:val="24"/>
          <w:szCs w:val="24"/>
        </w:rPr>
        <w:t>корона</w:t>
      </w:r>
      <w:r w:rsidR="003659F6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3659F6">
        <w:rPr>
          <w:rFonts w:ascii="Times New Roman" w:hAnsi="Times New Roman" w:cs="Times New Roman"/>
          <w:sz w:val="24"/>
          <w:szCs w:val="24"/>
        </w:rPr>
        <w:t xml:space="preserve"> инфекции:</w:t>
      </w:r>
    </w:p>
    <w:p w:rsidR="003659F6" w:rsidRDefault="003659F6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сумме 400,0 тыс.руб. ГБУЗ Московской области «Талдомская центральная районная больница»;</w:t>
      </w:r>
    </w:p>
    <w:p w:rsidR="003659F6" w:rsidRDefault="003659F6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сумме 50,0 тыс.руб. ГБУЗ Московской области «МОССМП», Северо-западный филиал, </w:t>
      </w:r>
      <w:r w:rsidR="00D15998">
        <w:rPr>
          <w:rFonts w:ascii="Times New Roman" w:hAnsi="Times New Roman" w:cs="Times New Roman"/>
          <w:sz w:val="24"/>
          <w:szCs w:val="24"/>
        </w:rPr>
        <w:t>Дмитровская подстанция</w:t>
      </w:r>
      <w:r>
        <w:rPr>
          <w:rFonts w:ascii="Times New Roman" w:hAnsi="Times New Roman" w:cs="Times New Roman"/>
          <w:sz w:val="24"/>
          <w:szCs w:val="24"/>
        </w:rPr>
        <w:t>, Талдомский пост.</w:t>
      </w:r>
    </w:p>
    <w:p w:rsidR="00BA5342" w:rsidRDefault="00BA5342" w:rsidP="001B4C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2.Контроль за выполнением настоящего постановления возложить на</w:t>
      </w:r>
      <w:r w:rsidR="001B4CFF" w:rsidRPr="001B4CFF">
        <w:rPr>
          <w:rFonts w:ascii="Times New Roman" w:hAnsi="Times New Roman" w:cs="Times New Roman"/>
          <w:sz w:val="24"/>
          <w:szCs w:val="24"/>
        </w:rPr>
        <w:t xml:space="preserve"> </w:t>
      </w:r>
      <w:r w:rsidR="001B4CFF">
        <w:rPr>
          <w:rFonts w:ascii="Times New Roman" w:hAnsi="Times New Roman" w:cs="Times New Roman"/>
          <w:sz w:val="24"/>
          <w:szCs w:val="24"/>
        </w:rPr>
        <w:t>председателя Совета депутатов Талдомского городского округа М.И. Аникеева.</w:t>
      </w:r>
      <w:r w:rsidR="001B4CFF" w:rsidRPr="001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42" w:rsidRDefault="00BA5342" w:rsidP="00BA5342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98" w:rsidRDefault="00D15998" w:rsidP="00BA5342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42" w:rsidRDefault="00BA5342" w:rsidP="00BA5342">
      <w:pPr>
        <w:tabs>
          <w:tab w:val="left" w:pos="7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1B4CF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М.И.</w:t>
      </w:r>
      <w:r w:rsidR="001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Аникеев</w:t>
      </w:r>
    </w:p>
    <w:p w:rsidR="00BA5342" w:rsidRDefault="00BA5342" w:rsidP="00BA5342">
      <w:pPr>
        <w:tabs>
          <w:tab w:val="left" w:pos="7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42" w:rsidRDefault="00BA5342" w:rsidP="00BA5342">
      <w:pPr>
        <w:tabs>
          <w:tab w:val="left" w:pos="7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 w:rsidR="001B4CF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В.Ю.</w:t>
      </w:r>
      <w:r w:rsidR="001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Юдин</w:t>
      </w:r>
    </w:p>
    <w:p w:rsidR="001B4CFF" w:rsidRPr="00BA5342" w:rsidRDefault="001B4CFF" w:rsidP="00D36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4CFF" w:rsidRPr="00BA5342" w:rsidSect="00D15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AB3"/>
    <w:rsid w:val="0004450B"/>
    <w:rsid w:val="00076AB3"/>
    <w:rsid w:val="000C1D27"/>
    <w:rsid w:val="0014684C"/>
    <w:rsid w:val="001B4CFF"/>
    <w:rsid w:val="001C33A3"/>
    <w:rsid w:val="001D5CE1"/>
    <w:rsid w:val="002010F4"/>
    <w:rsid w:val="00296E82"/>
    <w:rsid w:val="002F3751"/>
    <w:rsid w:val="003659F6"/>
    <w:rsid w:val="00546F5E"/>
    <w:rsid w:val="005E5908"/>
    <w:rsid w:val="00746F98"/>
    <w:rsid w:val="008D596E"/>
    <w:rsid w:val="009521D5"/>
    <w:rsid w:val="00BA5342"/>
    <w:rsid w:val="00C55DA1"/>
    <w:rsid w:val="00C87264"/>
    <w:rsid w:val="00D15998"/>
    <w:rsid w:val="00D36089"/>
    <w:rsid w:val="00E012B1"/>
    <w:rsid w:val="00E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8939-28B5-4A91-91CA-3106E59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8</cp:revision>
  <dcterms:created xsi:type="dcterms:W3CDTF">2020-05-18T13:50:00Z</dcterms:created>
  <dcterms:modified xsi:type="dcterms:W3CDTF">2020-06-04T07:55:00Z</dcterms:modified>
</cp:coreProperties>
</file>